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85B2" w14:textId="77777777" w:rsidR="001D5973" w:rsidRPr="001D5973" w:rsidRDefault="001D5973" w:rsidP="001D5973">
      <w:pPr>
        <w:pStyle w:val="a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1D5973">
        <w:rPr>
          <w:rFonts w:ascii="Segoe UI Emoji" w:hAnsi="Segoe UI Emoji" w:cs="Segoe UI Emoji"/>
          <w:sz w:val="28"/>
          <w:szCs w:val="28"/>
        </w:rPr>
        <w:t>🧾</w:t>
      </w:r>
      <w:r w:rsidRPr="001D5973">
        <w:rPr>
          <w:rFonts w:asciiTheme="minorHAnsi" w:hAnsiTheme="minorHAnsi" w:cstheme="minorHAnsi"/>
          <w:sz w:val="28"/>
          <w:szCs w:val="28"/>
        </w:rPr>
        <w:t xml:space="preserve"> </w:t>
      </w:r>
      <w:r w:rsidRPr="001D5973">
        <w:rPr>
          <w:rStyle w:val="ac"/>
          <w:rFonts w:asciiTheme="minorHAnsi" w:hAnsiTheme="minorHAnsi" w:cstheme="minorHAnsi"/>
          <w:sz w:val="28"/>
          <w:szCs w:val="28"/>
        </w:rPr>
        <w:t>Опросный лист на подбор листогибочного пресса</w:t>
      </w:r>
    </w:p>
    <w:p w14:paraId="3A2BB76F" w14:textId="4F7E3EA7" w:rsidR="001D5973" w:rsidRPr="001D5973" w:rsidRDefault="001D5973" w:rsidP="001D5973">
      <w:pPr>
        <w:spacing w:after="0" w:line="240" w:lineRule="auto"/>
        <w:rPr>
          <w:rFonts w:cstheme="minorHAnsi"/>
          <w:sz w:val="20"/>
          <w:szCs w:val="20"/>
        </w:rPr>
      </w:pPr>
    </w:p>
    <w:p w14:paraId="3A28F8E3" w14:textId="4BE3505A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1️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   </w:t>
      </w:r>
      <w:r w:rsidRPr="001D5973">
        <w:rPr>
          <w:rStyle w:val="ac"/>
          <w:rFonts w:ascii="Calibri" w:hAnsi="Calibri" w:cs="Calibri"/>
          <w:sz w:val="20"/>
          <w:szCs w:val="20"/>
        </w:rPr>
        <w:t>Основная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информация</w:t>
      </w:r>
    </w:p>
    <w:p w14:paraId="50E0F4F4" w14:textId="229E8651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Наименование организации: </w:t>
      </w:r>
      <w:sdt>
        <w:sdtPr>
          <w:rPr>
            <w:rFonts w:asciiTheme="minorHAnsi" w:hAnsiTheme="minorHAnsi" w:cstheme="minorHAnsi"/>
            <w:sz w:val="20"/>
            <w:szCs w:val="20"/>
            <w:lang w:val="en-US"/>
          </w:rPr>
          <w:id w:val="-1258131515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61222255" w14:textId="4C8DF93D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Контактное лицо: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72495630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758C1415" w14:textId="22B23176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Телефон / E-mail: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80070637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19EB577A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D216E32">
          <v:rect id="_x0000_i1025" style="width:0;height:1.5pt" o:hralign="center" o:hrstd="t" o:hr="t" fillcolor="#a0a0a0" stroked="f"/>
        </w:pict>
      </w:r>
    </w:p>
    <w:p w14:paraId="7487A1E2" w14:textId="5E21AB45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2️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   </w:t>
      </w:r>
      <w:r w:rsidRPr="001D5973">
        <w:rPr>
          <w:rStyle w:val="ac"/>
          <w:rFonts w:ascii="Calibri" w:hAnsi="Calibri" w:cs="Calibri"/>
          <w:sz w:val="20"/>
          <w:szCs w:val="20"/>
        </w:rPr>
        <w:t>Назначение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станка</w:t>
      </w:r>
    </w:p>
    <w:p w14:paraId="125A4EA5" w14:textId="28A0AEC4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Что планируется изготавливать (детали, изделия, отрасль): </w:t>
      </w:r>
      <w:sdt>
        <w:sdtPr>
          <w:rPr>
            <w:rFonts w:asciiTheme="minorHAnsi" w:hAnsiTheme="minorHAnsi" w:cstheme="minorHAnsi"/>
            <w:sz w:val="20"/>
            <w:szCs w:val="20"/>
          </w:rPr>
          <w:id w:val="65230494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2D87C704" w14:textId="2C9B76CD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Основные типы гибов (простые, короба, профили, сложные формы):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2719731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4CEAAB56" w14:textId="6400E0A6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Материал (сталь, нержавейка, алюминий, др., при наличии – марка и предел прочности):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07296225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61BBD5A3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68D4324">
          <v:rect id="_x0000_i1026" style="width:0;height:1.5pt" o:hralign="center" o:hrstd="t" o:hr="t" fillcolor="#a0a0a0" stroked="f"/>
        </w:pict>
      </w:r>
    </w:p>
    <w:p w14:paraId="7DFFAE6B" w14:textId="3A4E9FEB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3️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   </w:t>
      </w:r>
      <w:r w:rsidRPr="001D5973">
        <w:rPr>
          <w:rStyle w:val="ac"/>
          <w:rFonts w:ascii="Calibri" w:hAnsi="Calibri" w:cs="Calibri"/>
          <w:sz w:val="20"/>
          <w:szCs w:val="20"/>
        </w:rPr>
        <w:t>Габариты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и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толщина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листа</w:t>
      </w:r>
    </w:p>
    <w:p w14:paraId="54D347C4" w14:textId="5BFFA46A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Максимальная длина гиба (длина листа): </w:t>
      </w:r>
      <w:sdt>
        <w:sdtPr>
          <w:rPr>
            <w:rFonts w:asciiTheme="minorHAnsi" w:hAnsiTheme="minorHAnsi" w:cstheme="minorHAnsi"/>
            <w:sz w:val="20"/>
            <w:szCs w:val="20"/>
          </w:rPr>
          <w:id w:val="2043937792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4874FEA6" w14:textId="7E9BC26B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Диапазон толщин листа (мин–макс):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869207257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4B59F4FB" w14:textId="44D76043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Максимальная толщина при гибе под 90° для основного материала: </w:t>
      </w:r>
      <w:sdt>
        <w:sdtPr>
          <w:rPr>
            <w:rFonts w:asciiTheme="minorHAnsi" w:hAnsiTheme="minorHAnsi" w:cstheme="minorHAnsi"/>
            <w:sz w:val="20"/>
            <w:szCs w:val="20"/>
          </w:rPr>
          <w:id w:val="-561718891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55181062" w14:textId="609D72EA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Формат листа (например, 2500×1250, 3000×1500 и т.п.): </w:t>
      </w:r>
      <w:sdt>
        <w:sdtPr>
          <w:rPr>
            <w:rFonts w:asciiTheme="minorHAnsi" w:hAnsiTheme="minorHAnsi" w:cstheme="minorHAnsi"/>
            <w:sz w:val="20"/>
            <w:szCs w:val="20"/>
          </w:rPr>
          <w:id w:val="-548768006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17395938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45580CA">
          <v:rect id="_x0000_i1027" style="width:0;height:1.5pt" o:hralign="center" o:hrstd="t" o:hr="t" fillcolor="#a0a0a0" stroked="f"/>
        </w:pict>
      </w:r>
    </w:p>
    <w:p w14:paraId="0E20761D" w14:textId="3F49D9AC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4️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   </w:t>
      </w:r>
      <w:r w:rsidRPr="001D5973">
        <w:rPr>
          <w:rStyle w:val="ac"/>
          <w:rFonts w:ascii="Calibri" w:hAnsi="Calibri" w:cs="Calibri"/>
          <w:sz w:val="20"/>
          <w:szCs w:val="20"/>
        </w:rPr>
        <w:t>Производительность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и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усилие</w:t>
      </w:r>
    </w:p>
    <w:p w14:paraId="0E5FF5EE" w14:textId="7A4502B1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Планируемое количество изделий/гибов в смену: </w:t>
      </w:r>
      <w:sdt>
        <w:sdtPr>
          <w:rPr>
            <w:rFonts w:asciiTheme="minorHAnsi" w:hAnsiTheme="minorHAnsi" w:cstheme="minorHAnsi"/>
            <w:sz w:val="20"/>
            <w:szCs w:val="20"/>
          </w:rPr>
          <w:id w:val="7182432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126A5234" w14:textId="3AED23A4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Необходимое усилие пресса (если известно):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60924502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т</w:t>
      </w:r>
    </w:p>
    <w:p w14:paraId="13E044D9" w14:textId="2AE79487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Требуемая скорость работы (подвод / рабочий ход / возврат – при наличии требований): </w:t>
      </w:r>
      <w:sdt>
        <w:sdtPr>
          <w:rPr>
            <w:rFonts w:asciiTheme="minorHAnsi" w:hAnsiTheme="minorHAnsi" w:cstheme="minorHAnsi"/>
            <w:sz w:val="20"/>
            <w:szCs w:val="20"/>
          </w:rPr>
          <w:id w:val="1920440205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1DBDF5E7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F3A8E84">
          <v:rect id="_x0000_i1028" style="width:0;height:1.5pt" o:hralign="center" o:hrstd="t" o:hr="t" fillcolor="#a0a0a0" stroked="f"/>
        </w:pict>
      </w:r>
    </w:p>
    <w:p w14:paraId="1B8F53D2" w14:textId="63092674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5️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   </w:t>
      </w:r>
      <w:r w:rsidRPr="001D5973">
        <w:rPr>
          <w:rStyle w:val="ac"/>
          <w:rFonts w:ascii="Calibri" w:hAnsi="Calibri" w:cs="Calibri"/>
          <w:sz w:val="20"/>
          <w:szCs w:val="20"/>
        </w:rPr>
        <w:t>Конфигурация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станка</w:t>
      </w:r>
    </w:p>
    <w:p w14:paraId="648F5BE7" w14:textId="0EE2A267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>Тип привода: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93702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Гидравлический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2657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="00446854">
        <w:rPr>
          <w:rFonts w:ascii="Calibri" w:hAnsi="Calibri" w:cs="Calibri"/>
          <w:sz w:val="20"/>
          <w:szCs w:val="20"/>
        </w:rPr>
        <w:t>Серво-гидравлический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04934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Другое</w:t>
      </w:r>
      <w:r w:rsidRPr="001D5973">
        <w:rPr>
          <w:rFonts w:asciiTheme="minorHAnsi" w:hAnsiTheme="minorHAnsi" w:cstheme="minorHAnsi"/>
          <w:sz w:val="20"/>
          <w:szCs w:val="20"/>
        </w:rPr>
        <w:t xml:space="preserve">: </w:t>
      </w:r>
      <w:r w:rsidRPr="001D5973">
        <w:rPr>
          <w:rFonts w:ascii="Calibri" w:hAnsi="Calibri" w:cs="Calibri"/>
          <w:sz w:val="20"/>
          <w:szCs w:val="20"/>
        </w:rPr>
        <w:t>Место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для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ввода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текста</w:t>
      </w:r>
      <w:r w:rsidRPr="001D5973">
        <w:rPr>
          <w:rFonts w:asciiTheme="minorHAnsi" w:hAnsiTheme="minorHAnsi" w:cstheme="minorHAnsi"/>
          <w:sz w:val="20"/>
          <w:szCs w:val="20"/>
        </w:rPr>
        <w:t>.</w:t>
      </w:r>
    </w:p>
    <w:p w14:paraId="6AC5AB18" w14:textId="48378985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>Тип управления: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4768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Ручной</w:t>
      </w:r>
      <w:r w:rsidRPr="001D5973">
        <w:rPr>
          <w:rFonts w:asciiTheme="minorHAnsi" w:hAnsiTheme="minorHAnsi" w:cstheme="minorHAnsi"/>
          <w:sz w:val="20"/>
          <w:szCs w:val="20"/>
        </w:rPr>
        <w:t>/NC (</w:t>
      </w:r>
      <w:r w:rsidRPr="001D5973">
        <w:rPr>
          <w:rFonts w:ascii="Calibri" w:hAnsi="Calibri" w:cs="Calibri"/>
          <w:sz w:val="20"/>
          <w:szCs w:val="20"/>
        </w:rPr>
        <w:t>управление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по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отдельным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параметрам</w:t>
      </w:r>
      <w:r w:rsidRPr="001D5973">
        <w:rPr>
          <w:rFonts w:asciiTheme="minorHAnsi" w:hAnsiTheme="minorHAnsi" w:cstheme="minorHAnsi"/>
          <w:sz w:val="20"/>
          <w:szCs w:val="20"/>
        </w:rPr>
        <w:t>)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22687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CNC (</w:t>
      </w:r>
      <w:r w:rsidRPr="001D5973">
        <w:rPr>
          <w:rFonts w:ascii="Calibri" w:hAnsi="Calibri" w:cs="Calibri"/>
          <w:sz w:val="20"/>
          <w:szCs w:val="20"/>
        </w:rPr>
        <w:t>полноценное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ЧПУ</w:t>
      </w:r>
      <w:r w:rsidRPr="001D5973">
        <w:rPr>
          <w:rFonts w:asciiTheme="minorHAnsi" w:hAnsiTheme="minorHAnsi" w:cstheme="minorHAnsi"/>
          <w:sz w:val="20"/>
          <w:szCs w:val="20"/>
        </w:rPr>
        <w:t>)</w:t>
      </w:r>
    </w:p>
    <w:p w14:paraId="3C41B36D" w14:textId="1683EF54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Длина стола (станины): </w:t>
      </w:r>
      <w:sdt>
        <w:sdtPr>
          <w:rPr>
            <w:rFonts w:asciiTheme="minorHAnsi" w:hAnsiTheme="minorHAnsi" w:cstheme="minorHAnsi"/>
            <w:sz w:val="20"/>
            <w:szCs w:val="20"/>
          </w:rPr>
          <w:id w:val="-870689209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3F8D323E" w14:textId="61B1F7E7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Расстояние между стойками: </w:t>
      </w:r>
      <w:sdt>
        <w:sdtPr>
          <w:rPr>
            <w:rFonts w:asciiTheme="minorHAnsi" w:hAnsiTheme="minorHAnsi" w:cstheme="minorHAnsi"/>
            <w:sz w:val="20"/>
            <w:szCs w:val="20"/>
          </w:rPr>
          <w:id w:val="1825931290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26CD3F9A" w14:textId="53EA168D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Глубина «горла» (вылет от линии гиба до стойки): </w:t>
      </w:r>
      <w:sdt>
        <w:sdtPr>
          <w:rPr>
            <w:rFonts w:asciiTheme="minorHAnsi" w:hAnsiTheme="minorHAnsi" w:cstheme="minorHAnsi"/>
            <w:sz w:val="20"/>
            <w:szCs w:val="20"/>
            <w:lang w:val="en-US"/>
          </w:rPr>
          <w:id w:val="367256779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2B0DD0F0" w14:textId="3B3AA457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>Ход ползуна (рамки):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en-US"/>
          </w:rPr>
          <w:id w:val="224643402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4C15406F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747A1C37">
          <v:rect id="_x0000_i1029" style="width:0;height:1.5pt" o:hralign="center" o:hrstd="t" o:hr="t" fillcolor="#a0a0a0" stroked="f"/>
        </w:pict>
      </w:r>
    </w:p>
    <w:p w14:paraId="6655B378" w14:textId="5AE7F32C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6️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   </w:t>
      </w:r>
      <w:r w:rsidRPr="001D5973">
        <w:rPr>
          <w:rStyle w:val="ac"/>
          <w:rFonts w:ascii="Calibri" w:hAnsi="Calibri" w:cs="Calibri"/>
          <w:sz w:val="20"/>
          <w:szCs w:val="20"/>
        </w:rPr>
        <w:t>Система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управления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и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оси</w:t>
      </w:r>
    </w:p>
    <w:p w14:paraId="00D2F7F0" w14:textId="2695AD56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>Система ЧПУ (при выборе CNC):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81179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ESA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138135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DELEM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137646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ESTUN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20167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Система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китайского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производителя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3283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Другое</w:t>
      </w:r>
      <w:r w:rsidRPr="001D5973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1501656631"/>
          <w:placeholder>
            <w:docPart w:val="DefaultPlaceholder_-1854013440"/>
          </w:placeholder>
          <w:showingPlcHdr/>
          <w:text/>
        </w:sdtPr>
        <w:sdtEndPr/>
        <w:sdtContent>
          <w:r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387E5089" w14:textId="2542E7C4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>Количество управляемых осей заднего упора: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204590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X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195574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1D5973">
        <w:rPr>
          <w:rFonts w:asciiTheme="minorHAnsi" w:hAnsiTheme="minorHAnsi" w:cstheme="minorHAnsi"/>
          <w:sz w:val="20"/>
          <w:szCs w:val="20"/>
        </w:rPr>
        <w:t>X,R</w:t>
      </w:r>
      <w:proofErr w:type="gramEnd"/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198376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X,R,Z1,Z2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103569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Другое</w:t>
      </w:r>
      <w:r w:rsidRPr="001D5973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432661412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60E460E6" w14:textId="1BFE0686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Нужна ли русификация интерфейса ЧПУ: </w:t>
      </w:r>
      <w:sdt>
        <w:sdtPr>
          <w:rPr>
            <w:rFonts w:asciiTheme="minorHAnsi" w:hAnsiTheme="minorHAnsi" w:cstheme="minorHAnsi"/>
            <w:sz w:val="20"/>
            <w:szCs w:val="20"/>
          </w:rPr>
          <w:id w:val="74600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Да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55554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Нет</w:t>
      </w:r>
    </w:p>
    <w:p w14:paraId="346647A6" w14:textId="2D619E7C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Нужен ли импорт/экспорт программ по USB/Ethernet: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5817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Да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162623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Нет</w:t>
      </w:r>
    </w:p>
    <w:p w14:paraId="52D77AF4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0B996803">
          <v:rect id="_x0000_i1030" style="width:0;height:1.5pt" o:hralign="center" o:hrstd="t" o:hr="t" fillcolor="#a0a0a0" stroked="f"/>
        </w:pict>
      </w:r>
    </w:p>
    <w:p w14:paraId="2F94BFB4" w14:textId="3992317A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7️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9A0C78">
        <w:rPr>
          <w:rStyle w:val="ac"/>
          <w:rFonts w:asciiTheme="minorHAnsi" w:hAnsiTheme="minorHAnsi" w:cstheme="minorHAnsi"/>
          <w:sz w:val="20"/>
          <w:szCs w:val="20"/>
        </w:rPr>
        <w:t xml:space="preserve">   </w:t>
      </w:r>
      <w:r w:rsidRPr="001D5973">
        <w:rPr>
          <w:rStyle w:val="ac"/>
          <w:rFonts w:ascii="Calibri" w:hAnsi="Calibri" w:cs="Calibri"/>
          <w:sz w:val="20"/>
          <w:szCs w:val="20"/>
        </w:rPr>
        <w:t>Инструмент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и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опции</w:t>
      </w:r>
    </w:p>
    <w:p w14:paraId="788B26CB" w14:textId="07427FFA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>Инструмент (пуансон и матрица):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0571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Поставить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в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комплекте</w:t>
      </w:r>
      <w:r w:rsidRPr="001D5973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49694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Заказчик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использует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свой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инст</w:t>
      </w:r>
      <w:r w:rsidRPr="001D5973">
        <w:rPr>
          <w:rFonts w:asciiTheme="minorHAnsi" w:hAnsiTheme="minorHAnsi" w:cstheme="minorHAnsi"/>
          <w:sz w:val="20"/>
          <w:szCs w:val="20"/>
        </w:rPr>
        <w:t>румент</w:t>
      </w:r>
    </w:p>
    <w:p w14:paraId="22877AB9" w14:textId="0C42871C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Нужна ли сегментированная оснастка: </w:t>
      </w:r>
      <w:sdt>
        <w:sdtPr>
          <w:rPr>
            <w:rFonts w:asciiTheme="minorHAnsi" w:hAnsiTheme="minorHAnsi" w:cstheme="minorHAnsi"/>
            <w:sz w:val="20"/>
            <w:szCs w:val="20"/>
          </w:rPr>
          <w:id w:val="-34186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Да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154397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Нет</w:t>
      </w:r>
    </w:p>
    <w:p w14:paraId="336FA431" w14:textId="3133D718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Система безопасности (световые завесы, ограждения и т.п.):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831204916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5CFAAF16" w14:textId="130BA464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Особые требования (шум, освещение, блокировки дверей и др.):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18167178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181BBD2E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73802A6">
          <v:rect id="_x0000_i1031" style="width:0;height:1.5pt" o:hralign="center" o:hrstd="t" o:hr="t" fillcolor="#a0a0a0" stroked="f"/>
        </w:pict>
      </w:r>
    </w:p>
    <w:p w14:paraId="7B354D8C" w14:textId="014DE39F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Style w:val="ac"/>
          <w:rFonts w:asciiTheme="minorHAnsi" w:hAnsiTheme="minorHAnsi" w:cstheme="minorHAnsi"/>
          <w:sz w:val="20"/>
          <w:szCs w:val="20"/>
        </w:rPr>
        <w:t>8️</w:t>
      </w:r>
      <w:r w:rsidRPr="001D5973">
        <w:rPr>
          <w:rStyle w:val="ac"/>
          <w:rFonts w:ascii="Tahoma" w:hAnsi="Tahoma" w:cs="Tahoma"/>
          <w:sz w:val="20"/>
          <w:szCs w:val="20"/>
        </w:rPr>
        <w:t>⃣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9A0C78">
        <w:rPr>
          <w:rStyle w:val="ac"/>
          <w:rFonts w:asciiTheme="minorHAnsi" w:hAnsiTheme="minorHAnsi" w:cstheme="minorHAnsi"/>
          <w:sz w:val="20"/>
          <w:szCs w:val="20"/>
        </w:rPr>
        <w:t xml:space="preserve">   </w:t>
      </w:r>
      <w:r w:rsidRPr="001D5973">
        <w:rPr>
          <w:rStyle w:val="ac"/>
          <w:rFonts w:ascii="Calibri" w:hAnsi="Calibri" w:cs="Calibri"/>
          <w:sz w:val="20"/>
          <w:szCs w:val="20"/>
        </w:rPr>
        <w:t>Условия</w:t>
      </w:r>
      <w:r w:rsidRPr="001D5973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Style w:val="ac"/>
          <w:rFonts w:ascii="Calibri" w:hAnsi="Calibri" w:cs="Calibri"/>
          <w:sz w:val="20"/>
          <w:szCs w:val="20"/>
        </w:rPr>
        <w:t>эксплуатации</w:t>
      </w:r>
    </w:p>
    <w:p w14:paraId="46ECEAC5" w14:textId="1BEE6D8D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Сеть питания: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-15877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380 </w:t>
      </w:r>
      <w:r w:rsidRPr="001D5973">
        <w:rPr>
          <w:rFonts w:ascii="Calibri" w:hAnsi="Calibri" w:cs="Calibri"/>
          <w:sz w:val="20"/>
          <w:szCs w:val="20"/>
        </w:rPr>
        <w:t>В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73250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220 </w:t>
      </w:r>
      <w:r w:rsidRPr="001D5973">
        <w:rPr>
          <w:rFonts w:ascii="Calibri" w:hAnsi="Calibri" w:cs="Calibri"/>
          <w:sz w:val="20"/>
          <w:szCs w:val="20"/>
        </w:rPr>
        <w:t>В</w:t>
      </w:r>
      <w:r w:rsidRPr="001D5973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33650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Другое</w:t>
      </w:r>
      <w:r w:rsidRPr="001D5973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646170498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09F76B99" w14:textId="00052995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Максимально допустимая мощность потребления: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85743914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  <w:r w:rsidR="009A0C78" w:rsidRPr="009A0C78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Theme="minorHAnsi" w:hAnsiTheme="minorHAnsi" w:cstheme="minorHAnsi"/>
          <w:sz w:val="20"/>
          <w:szCs w:val="20"/>
        </w:rPr>
        <w:t>кВА</w:t>
      </w:r>
    </w:p>
    <w:p w14:paraId="73E792DD" w14:textId="7167A4C0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lastRenderedPageBreak/>
        <w:t xml:space="preserve">Температура и условия в цехе (пыль, влажность и др.):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931337695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15FA10AA" w14:textId="7E79AC20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Габаритные ограничения помещения (ширина/высота дверей, ворота, лифты): </w:t>
      </w:r>
      <w:sdt>
        <w:sdtPr>
          <w:rPr>
            <w:rFonts w:asciiTheme="minorHAnsi" w:hAnsiTheme="minorHAnsi" w:cstheme="minorHAnsi"/>
            <w:sz w:val="20"/>
            <w:szCs w:val="20"/>
          </w:rPr>
          <w:id w:val="1212145966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355DFE49" w14:textId="4B3E9E66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Theme="minorHAnsi" w:hAnsiTheme="minorHAnsi" w:cstheme="minorHAnsi"/>
          <w:sz w:val="20"/>
          <w:szCs w:val="20"/>
        </w:rPr>
        <w:t xml:space="preserve">Наличие погрузочной техники (кран-балка, погрузчик): </w:t>
      </w:r>
      <w:sdt>
        <w:sdtPr>
          <w:rPr>
            <w:rFonts w:asciiTheme="minorHAnsi" w:hAnsiTheme="minorHAnsi" w:cstheme="minorHAnsi"/>
            <w:sz w:val="20"/>
            <w:szCs w:val="20"/>
          </w:rPr>
          <w:id w:val="570617242"/>
          <w:placeholder>
            <w:docPart w:val="DefaultPlaceholder_-1854013440"/>
          </w:placeholder>
          <w:showingPlcHdr/>
          <w:text/>
        </w:sdtPr>
        <w:sdtEndPr/>
        <w:sdtContent>
          <w:r w:rsidR="009A0C78" w:rsidRPr="0080064C">
            <w:rPr>
              <w:rStyle w:val="ae"/>
              <w:rFonts w:eastAsia="Trebuchet MS"/>
            </w:rPr>
            <w:t>Место для ввода текста.</w:t>
          </w:r>
        </w:sdtContent>
      </w:sdt>
    </w:p>
    <w:p w14:paraId="71F0F6A8" w14:textId="77777777" w:rsidR="001D5973" w:rsidRPr="001D5973" w:rsidRDefault="00096F03" w:rsidP="001D59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5ACA5FB0">
          <v:rect id="_x0000_i1032" style="width:0;height:1.5pt" o:hralign="center" o:hrstd="t" o:hr="t" fillcolor="#a0a0a0" stroked="f"/>
        </w:pict>
      </w:r>
    </w:p>
    <w:p w14:paraId="44337774" w14:textId="760CE0E9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="Segoe UI Emoji" w:hAnsi="Segoe UI Emoji" w:cs="Segoe UI Emoji"/>
          <w:sz w:val="20"/>
          <w:szCs w:val="20"/>
        </w:rPr>
        <w:t>📅</w:t>
      </w:r>
      <w:r w:rsidRPr="001D5973">
        <w:rPr>
          <w:rFonts w:asciiTheme="minorHAnsi" w:hAnsiTheme="minorHAnsi" w:cstheme="minorHAnsi"/>
          <w:sz w:val="20"/>
          <w:szCs w:val="20"/>
        </w:rPr>
        <w:t xml:space="preserve"> Дата заполнения: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689873406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A1F2D" w:rsidRPr="0080064C">
            <w:rPr>
              <w:rStyle w:val="ae"/>
              <w:rFonts w:eastAsia="Trebuchet MS"/>
            </w:rPr>
            <w:t>Место для ввода даты.</w:t>
          </w:r>
        </w:sdtContent>
      </w:sdt>
    </w:p>
    <w:p w14:paraId="057A70B1" w14:textId="77777777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973">
        <w:rPr>
          <w:rFonts w:ascii="Segoe UI Emoji" w:hAnsi="Segoe UI Emoji" w:cs="Segoe UI Emoji"/>
          <w:sz w:val="20"/>
          <w:szCs w:val="20"/>
        </w:rPr>
        <w:t>✍️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Подпись</w:t>
      </w:r>
      <w:r w:rsidRPr="001D5973">
        <w:rPr>
          <w:rFonts w:asciiTheme="minorHAnsi" w:hAnsiTheme="minorHAnsi" w:cstheme="minorHAnsi"/>
          <w:sz w:val="20"/>
          <w:szCs w:val="20"/>
        </w:rPr>
        <w:t xml:space="preserve"> / </w:t>
      </w:r>
      <w:r w:rsidRPr="001D5973">
        <w:rPr>
          <w:rFonts w:ascii="Calibri" w:hAnsi="Calibri" w:cs="Calibri"/>
          <w:sz w:val="20"/>
          <w:szCs w:val="20"/>
        </w:rPr>
        <w:t>печать</w:t>
      </w:r>
      <w:r w:rsidRPr="001D5973">
        <w:rPr>
          <w:rFonts w:asciiTheme="minorHAnsi" w:hAnsiTheme="minorHAnsi" w:cstheme="minorHAnsi"/>
          <w:sz w:val="20"/>
          <w:szCs w:val="20"/>
        </w:rPr>
        <w:t xml:space="preserve"> </w:t>
      </w:r>
      <w:r w:rsidRPr="001D5973">
        <w:rPr>
          <w:rFonts w:ascii="Calibri" w:hAnsi="Calibri" w:cs="Calibri"/>
          <w:sz w:val="20"/>
          <w:szCs w:val="20"/>
        </w:rPr>
        <w:t>заказчика</w:t>
      </w:r>
      <w:r w:rsidRPr="001D5973">
        <w:rPr>
          <w:rFonts w:asciiTheme="minorHAnsi" w:hAnsiTheme="minorHAnsi" w:cstheme="minorHAnsi"/>
          <w:sz w:val="20"/>
          <w:szCs w:val="20"/>
        </w:rPr>
        <w:t>: __________________________</w:t>
      </w:r>
    </w:p>
    <w:p w14:paraId="4541D7B8" w14:textId="77777777" w:rsidR="001D5973" w:rsidRPr="001D5973" w:rsidRDefault="001D5973" w:rsidP="001D5973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A1F2D">
        <w:rPr>
          <w:rFonts w:asciiTheme="minorHAnsi" w:hAnsiTheme="minorHAnsi" w:cstheme="minorHAnsi"/>
          <w:b/>
          <w:bCs/>
          <w:sz w:val="20"/>
          <w:szCs w:val="20"/>
        </w:rPr>
        <w:t>P.S.</w:t>
      </w:r>
      <w:r w:rsidRPr="001D5973">
        <w:rPr>
          <w:rFonts w:asciiTheme="minorHAnsi" w:hAnsiTheme="minorHAnsi" w:cstheme="minorHAnsi"/>
          <w:sz w:val="20"/>
          <w:szCs w:val="20"/>
        </w:rPr>
        <w:t xml:space="preserve"> Если какой-либо параметр вам неизвестен или не применим, оставьте поле пустым.</w:t>
      </w:r>
      <w:r w:rsidRPr="001D5973">
        <w:rPr>
          <w:rFonts w:asciiTheme="minorHAnsi" w:hAnsiTheme="minorHAnsi" w:cstheme="minorHAnsi"/>
          <w:sz w:val="20"/>
          <w:szCs w:val="20"/>
        </w:rPr>
        <w:br/>
        <w:t>Наши специалисты помогут уточнить технические характеристики и подобрать оптимальную модель.</w:t>
      </w:r>
    </w:p>
    <w:p w14:paraId="09FD8823" w14:textId="1C7855BF" w:rsidR="001D5973" w:rsidRPr="001D5973" w:rsidRDefault="001D5973" w:rsidP="001D5973">
      <w:pPr>
        <w:spacing w:after="0" w:line="240" w:lineRule="auto"/>
        <w:rPr>
          <w:rFonts w:cstheme="minorHAnsi"/>
          <w:sz w:val="20"/>
          <w:szCs w:val="20"/>
        </w:rPr>
      </w:pPr>
    </w:p>
    <w:p w14:paraId="44139059" w14:textId="7CBCFF27" w:rsidR="00C01950" w:rsidRPr="005E4C3B" w:rsidRDefault="00C01950" w:rsidP="001D5973">
      <w:pPr>
        <w:spacing w:after="0" w:line="240" w:lineRule="auto"/>
        <w:rPr>
          <w:rFonts w:cstheme="minorHAnsi"/>
          <w:sz w:val="20"/>
          <w:szCs w:val="20"/>
        </w:rPr>
      </w:pPr>
    </w:p>
    <w:sectPr w:rsidR="00C01950" w:rsidRPr="005E4C3B" w:rsidSect="004D0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EE6D" w14:textId="77777777" w:rsidR="00096F03" w:rsidRDefault="00096F03" w:rsidP="00462C41">
      <w:pPr>
        <w:spacing w:after="0" w:line="240" w:lineRule="auto"/>
      </w:pPr>
      <w:r>
        <w:separator/>
      </w:r>
    </w:p>
  </w:endnote>
  <w:endnote w:type="continuationSeparator" w:id="0">
    <w:p w14:paraId="1319385E" w14:textId="77777777" w:rsidR="00096F03" w:rsidRDefault="00096F03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4FAB" w14:textId="77777777" w:rsidR="00A75A73" w:rsidRDefault="00A75A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64C327D0" w:rsidR="00AF4B48" w:rsidRDefault="00A75A7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DB344D" wp14:editId="5A43A94F">
              <wp:simplePos x="0" y="0"/>
              <wp:positionH relativeFrom="column">
                <wp:posOffset>1615567</wp:posOffset>
              </wp:positionH>
              <wp:positionV relativeFrom="paragraph">
                <wp:posOffset>112395</wp:posOffset>
              </wp:positionV>
              <wp:extent cx="5056987" cy="498771"/>
              <wp:effectExtent l="0" t="0" r="0" b="0"/>
              <wp:wrapNone/>
              <wp:docPr id="2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987" cy="4987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8C4A2" w14:textId="77777777" w:rsidR="00A75A73" w:rsidRPr="007F5CD6" w:rsidRDefault="00A75A73" w:rsidP="00A75A73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</w:t>
                          </w:r>
                          <w:r w:rsidRPr="0044602E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ОО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«</w:t>
                          </w:r>
                          <w:r w:rsidRPr="0044602E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Global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</w:t>
                          </w:r>
                          <w:r w:rsidRPr="0044602E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Machinery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</w:t>
                          </w:r>
                          <w:r w:rsidRPr="0044602E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Hub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»,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РФ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г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Москва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МО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Академический, ул.Д.Ульянова, д.35, стр.1, п.10Ч</w:t>
                          </w:r>
                        </w:p>
                        <w:p w14:paraId="67DC537D" w14:textId="77777777" w:rsidR="00A75A73" w:rsidRPr="007F5CD6" w:rsidRDefault="00A75A73" w:rsidP="00A75A73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 w:rsidRPr="00B615C2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+7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 </w:t>
                          </w:r>
                          <w:r w:rsidRPr="007F5CD6"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995 470 4770</w:t>
                          </w:r>
                        </w:p>
                        <w:p w14:paraId="0A7BDE0C" w14:textId="77777777" w:rsidR="00A75A73" w:rsidRPr="0044602E" w:rsidRDefault="00A75A73" w:rsidP="00A75A73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e-mail: </w:t>
                          </w:r>
                          <w:r w:rsidR="00096F03">
                            <w:fldChar w:fldCharType="begin"/>
                          </w:r>
                          <w:r w:rsidR="00096F03" w:rsidRPr="00446854">
                            <w:rPr>
                              <w:lang w:val="en-US"/>
                            </w:rPr>
                            <w:instrText xml:space="preserve"> HYPERLINK "mailto:sales@gmhub.ru" </w:instrText>
                          </w:r>
                          <w:r w:rsidR="00096F03">
                            <w:fldChar w:fldCharType="separate"/>
                          </w:r>
                          <w:r w:rsidRPr="00F77B11">
                            <w:rPr>
                              <w:rStyle w:val="a9"/>
                              <w:rFonts w:ascii="DIN Pro Cond" w:hAnsi="DIN Pro Cond" w:cs="DIN Pro Cond"/>
                              <w:sz w:val="20"/>
                              <w:lang w:val="en-US"/>
                            </w:rPr>
                            <w:t>sales@gmhub.ru</w:t>
                          </w:r>
                          <w:r w:rsidR="00096F03">
                            <w:rPr>
                              <w:rStyle w:val="a9"/>
                              <w:rFonts w:ascii="DIN Pro Cond" w:hAnsi="DIN Pro Cond" w:cs="DIN Pro Cond"/>
                              <w:sz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 web: </w:t>
                          </w:r>
                          <w:hyperlink r:id="rId1" w:history="1">
                            <w:r w:rsidRPr="00F77B11"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www.gmhub.ru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  <w:p w14:paraId="4D021A98" w14:textId="77777777" w:rsidR="00A75A73" w:rsidRPr="0044602E" w:rsidRDefault="00A75A73" w:rsidP="00A75A73">
                          <w:pPr>
                            <w:spacing w:before="2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B344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127.2pt;margin-top:8.85pt;width:398.2pt;height:3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" filled="f" stroked="f">
              <v:textbox inset="0,0,0,0">
                <w:txbxContent>
                  <w:p w14:paraId="4738C4A2" w14:textId="77777777" w:rsidR="00A75A73" w:rsidRPr="007F5CD6" w:rsidRDefault="00A75A73" w:rsidP="00A75A73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</w:t>
                    </w:r>
                    <w:r w:rsidRPr="0044602E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ОО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«</w:t>
                    </w:r>
                    <w:r w:rsidRPr="0044602E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Global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</w:t>
                    </w:r>
                    <w:r w:rsidRPr="0044602E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Machinery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</w:t>
                    </w:r>
                    <w:r w:rsidRPr="0044602E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Hub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»,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РФ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г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.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Москва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МО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Академический, ул.Д.Ульянова, д.35, стр.1, п.10Ч</w:t>
                    </w:r>
                  </w:p>
                  <w:p w14:paraId="67DC537D" w14:textId="77777777" w:rsidR="00A75A73" w:rsidRPr="007F5CD6" w:rsidRDefault="00A75A73" w:rsidP="00A75A73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 w:rsidRPr="00B615C2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+7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 </w:t>
                    </w:r>
                    <w:r w:rsidRPr="007F5CD6"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995 470 4770</w:t>
                    </w:r>
                  </w:p>
                  <w:p w14:paraId="0A7BDE0C" w14:textId="77777777" w:rsidR="00A75A73" w:rsidRPr="0044602E" w:rsidRDefault="00A75A73" w:rsidP="00A75A73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e-mail: </w:t>
                    </w:r>
                    <w:r w:rsidR="00096F03">
                      <w:fldChar w:fldCharType="begin"/>
                    </w:r>
                    <w:r w:rsidR="00096F03" w:rsidRPr="00446854">
                      <w:rPr>
                        <w:lang w:val="en-US"/>
                      </w:rPr>
                      <w:instrText xml:space="preserve"> HYPERLINK "mailto:sales@gmhub.ru" </w:instrText>
                    </w:r>
                    <w:r w:rsidR="00096F03">
                      <w:fldChar w:fldCharType="separate"/>
                    </w:r>
                    <w:r w:rsidRPr="00F77B11">
                      <w:rPr>
                        <w:rStyle w:val="a9"/>
                        <w:rFonts w:ascii="DIN Pro Cond" w:hAnsi="DIN Pro Cond" w:cs="DIN Pro Cond"/>
                        <w:sz w:val="20"/>
                        <w:lang w:val="en-US"/>
                      </w:rPr>
                      <w:t>sales@gmhub.ru</w:t>
                    </w:r>
                    <w:r w:rsidR="00096F03">
                      <w:rPr>
                        <w:rStyle w:val="a9"/>
                        <w:rFonts w:ascii="DIN Pro Cond" w:hAnsi="DIN Pro Cond" w:cs="DIN Pro Cond"/>
                        <w:sz w:val="20"/>
                        <w:lang w:val="en-US"/>
                      </w:rPr>
                      <w:fldChar w:fldCharType="end"/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 web: </w:t>
                    </w:r>
                    <w:hyperlink r:id="rId2" w:history="1">
                      <w:r w:rsidRPr="00F77B11"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www.gmhub.ru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</w:t>
                    </w:r>
                  </w:p>
                  <w:p w14:paraId="4D021A98" w14:textId="77777777" w:rsidR="00A75A73" w:rsidRPr="0044602E" w:rsidRDefault="00A75A73" w:rsidP="00A75A73">
                    <w:pPr>
                      <w:spacing w:before="2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AF4B4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23607A19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D0F13" id="Group 23" o:spid="_x0000_s1026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">
              <v:shape id="Freeform 27" o:spid="_x0000_s1027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28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4BA6" w14:textId="77777777" w:rsidR="00A75A73" w:rsidRDefault="00A75A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DE41" w14:textId="77777777" w:rsidR="00096F03" w:rsidRDefault="00096F03" w:rsidP="00462C41">
      <w:pPr>
        <w:spacing w:after="0" w:line="240" w:lineRule="auto"/>
      </w:pPr>
      <w:r>
        <w:separator/>
      </w:r>
    </w:p>
  </w:footnote>
  <w:footnote w:type="continuationSeparator" w:id="0">
    <w:p w14:paraId="1CDB7182" w14:textId="77777777" w:rsidR="00096F03" w:rsidRDefault="00096F03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9D27" w14:textId="77777777" w:rsidR="00A75A73" w:rsidRDefault="00A75A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096F03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4E9A26AA" w:rsidR="00462C41" w:rsidRPr="00097B47" w:rsidRDefault="005E4C3B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Листогибочные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станки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4E9A26AA" w:rsidR="00462C41" w:rsidRPr="00097B47" w:rsidRDefault="005E4C3B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Листогибочные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станки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CE8" w14:textId="77777777" w:rsidR="00A75A73" w:rsidRDefault="00A75A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8E"/>
    <w:multiLevelType w:val="multilevel"/>
    <w:tmpl w:val="04D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C6340"/>
    <w:multiLevelType w:val="multilevel"/>
    <w:tmpl w:val="BEB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6DD5"/>
    <w:multiLevelType w:val="multilevel"/>
    <w:tmpl w:val="B83E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774AC"/>
    <w:multiLevelType w:val="multilevel"/>
    <w:tmpl w:val="68A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96921"/>
    <w:multiLevelType w:val="multilevel"/>
    <w:tmpl w:val="DD78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E1DC3"/>
    <w:multiLevelType w:val="multilevel"/>
    <w:tmpl w:val="097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F41FF"/>
    <w:multiLevelType w:val="multilevel"/>
    <w:tmpl w:val="4F1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D7059"/>
    <w:multiLevelType w:val="multilevel"/>
    <w:tmpl w:val="B1A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mn/9CWgYn7Ds+J7NG90YiwwRyYpUqpOg/6XZLwHFAqbVh7GWR4vmnIld5Bgw2vjsgIJba2pJBNCfWAGoB1OMg==" w:salt="y0b9/iQQn6Jnpp5S8LYL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85C24"/>
    <w:rsid w:val="00094B57"/>
    <w:rsid w:val="00096F03"/>
    <w:rsid w:val="000A7277"/>
    <w:rsid w:val="001204D0"/>
    <w:rsid w:val="00123CEF"/>
    <w:rsid w:val="0015431C"/>
    <w:rsid w:val="00162D7B"/>
    <w:rsid w:val="001C3F07"/>
    <w:rsid w:val="001D5973"/>
    <w:rsid w:val="001F53B5"/>
    <w:rsid w:val="00205258"/>
    <w:rsid w:val="002249CF"/>
    <w:rsid w:val="00283931"/>
    <w:rsid w:val="00294B4B"/>
    <w:rsid w:val="002B6C63"/>
    <w:rsid w:val="002B741A"/>
    <w:rsid w:val="0030797F"/>
    <w:rsid w:val="00342E13"/>
    <w:rsid w:val="003B19EE"/>
    <w:rsid w:val="003B2C1C"/>
    <w:rsid w:val="003C7927"/>
    <w:rsid w:val="003E0B90"/>
    <w:rsid w:val="0044602E"/>
    <w:rsid w:val="00446854"/>
    <w:rsid w:val="00462C41"/>
    <w:rsid w:val="00466C43"/>
    <w:rsid w:val="00474AB5"/>
    <w:rsid w:val="00475D90"/>
    <w:rsid w:val="004951B4"/>
    <w:rsid w:val="004A218D"/>
    <w:rsid w:val="004D079A"/>
    <w:rsid w:val="00550235"/>
    <w:rsid w:val="005665DB"/>
    <w:rsid w:val="00570BDA"/>
    <w:rsid w:val="00597559"/>
    <w:rsid w:val="005E4C3B"/>
    <w:rsid w:val="00637B89"/>
    <w:rsid w:val="006850C9"/>
    <w:rsid w:val="006A2522"/>
    <w:rsid w:val="006B0469"/>
    <w:rsid w:val="006E26E7"/>
    <w:rsid w:val="006E27F9"/>
    <w:rsid w:val="00706003"/>
    <w:rsid w:val="00774007"/>
    <w:rsid w:val="007B1AF7"/>
    <w:rsid w:val="007F5CD6"/>
    <w:rsid w:val="008121C2"/>
    <w:rsid w:val="0081759F"/>
    <w:rsid w:val="00842297"/>
    <w:rsid w:val="008867FA"/>
    <w:rsid w:val="008921F5"/>
    <w:rsid w:val="008B26E4"/>
    <w:rsid w:val="008C0E37"/>
    <w:rsid w:val="008D6404"/>
    <w:rsid w:val="009A0C78"/>
    <w:rsid w:val="009A1F2D"/>
    <w:rsid w:val="009A2772"/>
    <w:rsid w:val="009C37D9"/>
    <w:rsid w:val="009D506B"/>
    <w:rsid w:val="00A33A3D"/>
    <w:rsid w:val="00A75A73"/>
    <w:rsid w:val="00AF4B48"/>
    <w:rsid w:val="00B324C0"/>
    <w:rsid w:val="00B5538D"/>
    <w:rsid w:val="00B615C2"/>
    <w:rsid w:val="00B90F43"/>
    <w:rsid w:val="00BA7C7B"/>
    <w:rsid w:val="00C01950"/>
    <w:rsid w:val="00C166BA"/>
    <w:rsid w:val="00C26881"/>
    <w:rsid w:val="00C36E40"/>
    <w:rsid w:val="00C40726"/>
    <w:rsid w:val="00C41090"/>
    <w:rsid w:val="00C43D49"/>
    <w:rsid w:val="00C67476"/>
    <w:rsid w:val="00CC0CAC"/>
    <w:rsid w:val="00CD3A3C"/>
    <w:rsid w:val="00CF29B6"/>
    <w:rsid w:val="00CF312C"/>
    <w:rsid w:val="00D47DC5"/>
    <w:rsid w:val="00DD1CA2"/>
    <w:rsid w:val="00E83324"/>
    <w:rsid w:val="00E86E14"/>
    <w:rsid w:val="00E875DF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Placeholder Text"/>
    <w:basedOn w:val="a0"/>
    <w:uiPriority w:val="99"/>
    <w:semiHidden/>
    <w:rsid w:val="006B0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hub.ru" TargetMode="External"/><Relationship Id="rId1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57303-30A4-44A6-ABBD-238218D754C6}"/>
      </w:docPartPr>
      <w:docPartBody>
        <w:p w:rsidR="008173C4" w:rsidRDefault="0003457A">
          <w:r w:rsidRPr="008006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EB39E-1CAE-4659-A167-38D53580C5EE}"/>
      </w:docPartPr>
      <w:docPartBody>
        <w:p w:rsidR="008173C4" w:rsidRDefault="0003457A">
          <w:r w:rsidRPr="0080064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7A"/>
    <w:rsid w:val="0003457A"/>
    <w:rsid w:val="002B61F1"/>
    <w:rsid w:val="007E13A2"/>
    <w:rsid w:val="008173C4"/>
    <w:rsid w:val="008F50EF"/>
    <w:rsid w:val="00917F40"/>
    <w:rsid w:val="00B005A8"/>
    <w:rsid w:val="00D468C0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45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7</cp:revision>
  <cp:lastPrinted>2025-11-14T06:51:00Z</cp:lastPrinted>
  <dcterms:created xsi:type="dcterms:W3CDTF">2025-11-24T10:01:00Z</dcterms:created>
  <dcterms:modified xsi:type="dcterms:W3CDTF">2025-11-24T10:21:00Z</dcterms:modified>
</cp:coreProperties>
</file>